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C8" w:rsidRPr="009F00FC" w:rsidRDefault="00350CC8" w:rsidP="009F00FC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9F00FC">
        <w:rPr>
          <w:rFonts w:ascii="Arial" w:hAnsi="Arial" w:cs="Arial"/>
          <w:b/>
          <w:sz w:val="20"/>
        </w:rPr>
        <w:t>NOTIFICACION DE LAS POLÍTICAS DE USO DEL ESC</w:t>
      </w:r>
      <w:r w:rsidR="009F00FC" w:rsidRPr="009F00FC">
        <w:rPr>
          <w:rFonts w:ascii="Arial" w:hAnsi="Arial" w:cs="Arial"/>
          <w:b/>
          <w:sz w:val="20"/>
        </w:rPr>
        <w:t xml:space="preserve">ENARIO DEPORTIVO AUTORIZADO POR </w:t>
      </w:r>
      <w:r w:rsidRPr="009F00FC">
        <w:rPr>
          <w:rFonts w:ascii="Arial" w:hAnsi="Arial" w:cs="Arial"/>
          <w:b/>
          <w:sz w:val="20"/>
        </w:rPr>
        <w:t>INDERBA.</w:t>
      </w:r>
    </w:p>
    <w:p w:rsidR="002E3E06" w:rsidRPr="009F00FC" w:rsidRDefault="00350CC8" w:rsidP="002226C8">
      <w:pPr>
        <w:spacing w:line="240" w:lineRule="auto"/>
        <w:jc w:val="both"/>
        <w:rPr>
          <w:rFonts w:ascii="Arial" w:hAnsi="Arial" w:cs="Arial"/>
          <w:sz w:val="20"/>
        </w:rPr>
      </w:pPr>
      <w:r w:rsidRPr="009F00FC">
        <w:rPr>
          <w:rFonts w:ascii="Arial" w:hAnsi="Arial" w:cs="Arial"/>
          <w:b/>
          <w:sz w:val="20"/>
        </w:rPr>
        <w:t>_________________________________</w:t>
      </w:r>
      <w:r w:rsidR="004D1112" w:rsidRPr="009F00FC">
        <w:rPr>
          <w:rFonts w:ascii="Arial" w:hAnsi="Arial" w:cs="Arial"/>
          <w:b/>
          <w:sz w:val="20"/>
        </w:rPr>
        <w:t>____________</w:t>
      </w:r>
      <w:r w:rsidR="002226C8" w:rsidRPr="009F00FC">
        <w:rPr>
          <w:rFonts w:ascii="Arial" w:hAnsi="Arial" w:cs="Arial"/>
          <w:b/>
          <w:sz w:val="20"/>
        </w:rPr>
        <w:t>____________</w:t>
      </w:r>
      <w:r w:rsidRPr="009F00FC">
        <w:rPr>
          <w:rFonts w:ascii="Arial" w:hAnsi="Arial" w:cs="Arial"/>
          <w:sz w:val="20"/>
        </w:rPr>
        <w:t xml:space="preserve">identificado (a) con C.C. No. </w:t>
      </w:r>
      <w:r w:rsidRPr="009F00FC">
        <w:rPr>
          <w:rFonts w:ascii="Arial" w:hAnsi="Arial" w:cs="Arial"/>
          <w:b/>
          <w:sz w:val="20"/>
        </w:rPr>
        <w:t>______________________________</w:t>
      </w:r>
      <w:r w:rsidRPr="009F00FC">
        <w:rPr>
          <w:rFonts w:ascii="Arial" w:hAnsi="Arial" w:cs="Arial"/>
          <w:sz w:val="20"/>
        </w:rPr>
        <w:t xml:space="preserve">, </w:t>
      </w:r>
      <w:r w:rsidR="002E3E06" w:rsidRPr="009F00FC">
        <w:rPr>
          <w:rFonts w:ascii="Arial" w:hAnsi="Arial" w:cs="Arial"/>
          <w:sz w:val="20"/>
        </w:rPr>
        <w:t>me presentó an</w:t>
      </w:r>
      <w:r w:rsidR="00755575" w:rsidRPr="009F00FC">
        <w:rPr>
          <w:rFonts w:ascii="Arial" w:hAnsi="Arial" w:cs="Arial"/>
          <w:sz w:val="20"/>
        </w:rPr>
        <w:t>te la oficina responsable del préstamo del escenario deportivo</w:t>
      </w:r>
      <w:r w:rsidR="002E3E06" w:rsidRPr="009F00FC">
        <w:rPr>
          <w:rFonts w:ascii="Arial" w:hAnsi="Arial" w:cs="Arial"/>
          <w:sz w:val="20"/>
        </w:rPr>
        <w:t xml:space="preserve"> de</w:t>
      </w:r>
      <w:r w:rsidR="00755575" w:rsidRPr="009F00FC">
        <w:rPr>
          <w:rFonts w:ascii="Arial" w:hAnsi="Arial" w:cs="Arial"/>
          <w:sz w:val="20"/>
        </w:rPr>
        <w:t>l</w:t>
      </w:r>
      <w:r w:rsidR="002E3E06" w:rsidRPr="009F00FC">
        <w:rPr>
          <w:rFonts w:ascii="Arial" w:hAnsi="Arial" w:cs="Arial"/>
          <w:sz w:val="20"/>
        </w:rPr>
        <w:t xml:space="preserve"> INDERBA, con el objetivo de notificarme sobre la política de uso del escenario deportivo</w:t>
      </w:r>
      <w:r w:rsidR="002226C8" w:rsidRPr="009F00FC">
        <w:rPr>
          <w:rFonts w:ascii="Arial" w:hAnsi="Arial" w:cs="Arial"/>
          <w:sz w:val="20"/>
        </w:rPr>
        <w:t xml:space="preserve">implementado </w:t>
      </w:r>
      <w:r w:rsidR="00BD22A8" w:rsidRPr="009F00FC">
        <w:rPr>
          <w:rFonts w:ascii="Arial" w:hAnsi="Arial" w:cs="Arial"/>
          <w:sz w:val="20"/>
        </w:rPr>
        <w:t>por</w:t>
      </w:r>
      <w:r w:rsidR="002E3E06" w:rsidRPr="009F00FC">
        <w:rPr>
          <w:rFonts w:ascii="Arial" w:hAnsi="Arial" w:cs="Arial"/>
          <w:sz w:val="20"/>
        </w:rPr>
        <w:t xml:space="preserve"> el instituto,</w:t>
      </w:r>
      <w:r w:rsidR="002226C8" w:rsidRPr="009F00FC">
        <w:rPr>
          <w:rFonts w:ascii="Arial" w:hAnsi="Arial" w:cs="Arial"/>
          <w:sz w:val="20"/>
        </w:rPr>
        <w:t>en cumplimiento con el oficio de autorización expedido por el director de Inderba</w:t>
      </w:r>
      <w:r w:rsidR="004C5E32" w:rsidRPr="009F00FC">
        <w:rPr>
          <w:rFonts w:ascii="Arial" w:hAnsi="Arial" w:cs="Arial"/>
          <w:sz w:val="20"/>
        </w:rPr>
        <w:t xml:space="preserve"> con radicado No ______________</w:t>
      </w:r>
      <w:r w:rsidR="002226C8" w:rsidRPr="009F00FC">
        <w:rPr>
          <w:rFonts w:ascii="Arial" w:hAnsi="Arial" w:cs="Arial"/>
          <w:sz w:val="20"/>
        </w:rPr>
        <w:t xml:space="preserve">. </w:t>
      </w:r>
    </w:p>
    <w:p w:rsidR="00350CC8" w:rsidRPr="009F00FC" w:rsidRDefault="00350CC8" w:rsidP="002226C8">
      <w:pPr>
        <w:spacing w:line="240" w:lineRule="auto"/>
        <w:jc w:val="center"/>
        <w:rPr>
          <w:rStyle w:val="nfasis"/>
          <w:rFonts w:ascii="Arial" w:hAnsi="Arial" w:cs="Arial"/>
          <w:i w:val="0"/>
          <w:iCs w:val="0"/>
          <w:sz w:val="20"/>
        </w:rPr>
      </w:pPr>
      <w:r w:rsidRPr="009F00FC">
        <w:rPr>
          <w:rStyle w:val="nfasis"/>
          <w:rFonts w:ascii="Arial" w:hAnsi="Arial" w:cs="Arial"/>
          <w:b/>
          <w:bCs/>
          <w:i w:val="0"/>
          <w:sz w:val="20"/>
        </w:rPr>
        <w:t>REGLAS GENERALES DE USO</w:t>
      </w:r>
    </w:p>
    <w:p w:rsidR="00615894" w:rsidRPr="009F00FC" w:rsidRDefault="00350CC8" w:rsidP="002226C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 xml:space="preserve">Toda persona natural o jurídica que haga uso del escenario deportivo deberá tener </w:t>
      </w:r>
      <w:r w:rsidR="004D1112" w:rsidRPr="009F00FC">
        <w:rPr>
          <w:rFonts w:ascii="Arial" w:hAnsi="Arial" w:cs="Arial"/>
          <w:sz w:val="20"/>
          <w:szCs w:val="22"/>
        </w:rPr>
        <w:t>presente que l</w:t>
      </w:r>
      <w:r w:rsidR="00615894" w:rsidRPr="009F00FC">
        <w:rPr>
          <w:rFonts w:ascii="Arial" w:hAnsi="Arial" w:cs="Arial"/>
          <w:sz w:val="20"/>
          <w:szCs w:val="22"/>
        </w:rPr>
        <w:t xml:space="preserve">os escenarios deportivos </w:t>
      </w:r>
      <w:r w:rsidR="004D1112" w:rsidRPr="009F00FC">
        <w:rPr>
          <w:rFonts w:ascii="Arial" w:hAnsi="Arial" w:cs="Arial"/>
          <w:b/>
          <w:sz w:val="20"/>
          <w:szCs w:val="22"/>
        </w:rPr>
        <w:t>AUTORIZADOS</w:t>
      </w:r>
      <w:r w:rsidR="00615894" w:rsidRPr="009F00FC">
        <w:rPr>
          <w:rFonts w:ascii="Arial" w:hAnsi="Arial" w:cs="Arial"/>
          <w:sz w:val="20"/>
          <w:szCs w:val="22"/>
        </w:rPr>
        <w:t xml:space="preserve"> por el instituto, son espacios </w:t>
      </w:r>
      <w:r w:rsidR="00D46970" w:rsidRPr="009F00FC">
        <w:rPr>
          <w:rFonts w:ascii="Arial" w:hAnsi="Arial" w:cs="Arial"/>
          <w:sz w:val="20"/>
          <w:szCs w:val="22"/>
        </w:rPr>
        <w:t xml:space="preserve">para garantizar el aprovechamiento y disfrute del tiempo libre de niños, jóvenes, adolescentes y adultos en </w:t>
      </w:r>
      <w:r w:rsidR="00615894" w:rsidRPr="009F00FC">
        <w:rPr>
          <w:rFonts w:ascii="Arial" w:hAnsi="Arial" w:cs="Arial"/>
          <w:sz w:val="20"/>
          <w:szCs w:val="22"/>
        </w:rPr>
        <w:t>actividades físicas, culturales y recreativas; y no para actividades que coloque en riesgo la integridad física de las personas que lo utilizan o aceleren el deterioro del escenario</w:t>
      </w:r>
      <w:r w:rsidR="004D1112" w:rsidRPr="009F00FC">
        <w:rPr>
          <w:rFonts w:ascii="Arial" w:hAnsi="Arial" w:cs="Arial"/>
          <w:sz w:val="20"/>
          <w:szCs w:val="22"/>
        </w:rPr>
        <w:t>.P</w:t>
      </w:r>
      <w:r w:rsidR="00615894" w:rsidRPr="009F00FC">
        <w:rPr>
          <w:rFonts w:ascii="Arial" w:hAnsi="Arial" w:cs="Arial"/>
          <w:sz w:val="20"/>
          <w:szCs w:val="22"/>
        </w:rPr>
        <w:t>or lo anterior</w:t>
      </w:r>
      <w:r w:rsidR="00D46970" w:rsidRPr="009F00FC">
        <w:rPr>
          <w:rFonts w:ascii="Arial" w:hAnsi="Arial" w:cs="Arial"/>
          <w:sz w:val="20"/>
          <w:szCs w:val="22"/>
        </w:rPr>
        <w:t xml:space="preserve">, queda </w:t>
      </w:r>
      <w:r w:rsidR="00615894" w:rsidRPr="009F00FC">
        <w:rPr>
          <w:rFonts w:ascii="Arial" w:hAnsi="Arial" w:cs="Arial"/>
          <w:b/>
          <w:sz w:val="20"/>
          <w:szCs w:val="22"/>
        </w:rPr>
        <w:t>PROHIBIDO</w:t>
      </w:r>
      <w:r w:rsidR="00615894" w:rsidRPr="009F00FC">
        <w:rPr>
          <w:rFonts w:ascii="Arial" w:hAnsi="Arial" w:cs="Arial"/>
          <w:sz w:val="20"/>
          <w:szCs w:val="22"/>
        </w:rPr>
        <w:t>:</w:t>
      </w:r>
    </w:p>
    <w:p w:rsidR="00615894" w:rsidRPr="009F00FC" w:rsidRDefault="00615894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>Realizar prácticas deportivas en los escenarios deportivos cuando existan riesgos climáticos o técnicos, que pueden generar lesiones o incidentes dentro del escenario.</w:t>
      </w:r>
    </w:p>
    <w:p w:rsidR="00E94F75" w:rsidRPr="009F00FC" w:rsidRDefault="00BE7207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>Utilizar la</w:t>
      </w:r>
      <w:r w:rsidR="00C424AB" w:rsidRPr="009F00FC">
        <w:rPr>
          <w:rFonts w:ascii="Arial" w:hAnsi="Arial" w:cs="Arial"/>
          <w:sz w:val="20"/>
          <w:szCs w:val="22"/>
        </w:rPr>
        <w:t xml:space="preserve"> silletería, gradería y/o bancas para juegos de patinetas, tablas entre otras actividades físicas contrarias al uso debido de las mismas. </w:t>
      </w:r>
    </w:p>
    <w:p w:rsidR="00E94F75" w:rsidRPr="009F00FC" w:rsidRDefault="00E94F75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 xml:space="preserve">El ingreso de niños menores a los escenarios deportivos, sin el acompañamiento de un adulto responsable de su cuidado; quien deberá propender por el buen comportamiento del menor en el escenario deportivo autorizado, con el objetivo de evitar cualquier accidente o daño al bien. </w:t>
      </w:r>
    </w:p>
    <w:p w:rsidR="00763F66" w:rsidRPr="009F00FC" w:rsidRDefault="00E94F75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>Subirse a los árboles o lanzarles objetos, así como, c</w:t>
      </w:r>
      <w:r w:rsidR="00763F66" w:rsidRPr="009F00FC">
        <w:rPr>
          <w:rFonts w:ascii="Arial" w:hAnsi="Arial" w:cs="Arial"/>
          <w:sz w:val="20"/>
          <w:szCs w:val="22"/>
        </w:rPr>
        <w:t xml:space="preserve">ortar flores, ramas o parte de los árboles o arbustos o plantas que se encuentren alrededor o dentro del escenario deportivo. </w:t>
      </w:r>
    </w:p>
    <w:p w:rsidR="00E94F75" w:rsidRPr="009F00FC" w:rsidRDefault="00E94F75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>Realizar actividades o encuentros deportivos, culturales o de otra naturaleza que contraríen la autorización otorgada por parte del Director General de INDERBA.</w:t>
      </w:r>
    </w:p>
    <w:p w:rsidR="00E94F75" w:rsidRPr="009F00FC" w:rsidRDefault="00E94F75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 xml:space="preserve">Convocar clubes o ligas </w:t>
      </w:r>
      <w:r w:rsidR="004D1112" w:rsidRPr="009F00FC">
        <w:rPr>
          <w:rFonts w:ascii="Arial" w:hAnsi="Arial" w:cs="Arial"/>
          <w:sz w:val="20"/>
          <w:szCs w:val="22"/>
        </w:rPr>
        <w:t xml:space="preserve">para realizar campeonatos, competencias o demás </w:t>
      </w:r>
      <w:r w:rsidRPr="009F00FC">
        <w:rPr>
          <w:rFonts w:ascii="Arial" w:hAnsi="Arial" w:cs="Arial"/>
          <w:sz w:val="20"/>
          <w:szCs w:val="22"/>
        </w:rPr>
        <w:t xml:space="preserve">actividades externas </w:t>
      </w:r>
      <w:r w:rsidR="004D1112" w:rsidRPr="009F00FC">
        <w:rPr>
          <w:rFonts w:ascii="Arial" w:hAnsi="Arial" w:cs="Arial"/>
          <w:sz w:val="20"/>
          <w:szCs w:val="22"/>
        </w:rPr>
        <w:t xml:space="preserve">sin </w:t>
      </w:r>
      <w:r w:rsidRPr="009F00FC">
        <w:rPr>
          <w:rFonts w:ascii="Arial" w:hAnsi="Arial" w:cs="Arial"/>
          <w:sz w:val="20"/>
          <w:szCs w:val="22"/>
        </w:rPr>
        <w:t>autoriza</w:t>
      </w:r>
      <w:r w:rsidR="004D1112" w:rsidRPr="009F00FC">
        <w:rPr>
          <w:rFonts w:ascii="Arial" w:hAnsi="Arial" w:cs="Arial"/>
          <w:sz w:val="20"/>
          <w:szCs w:val="22"/>
        </w:rPr>
        <w:t>ción d</w:t>
      </w:r>
      <w:r w:rsidRPr="009F00FC">
        <w:rPr>
          <w:rFonts w:ascii="Arial" w:hAnsi="Arial" w:cs="Arial"/>
          <w:sz w:val="20"/>
          <w:szCs w:val="22"/>
        </w:rPr>
        <w:t>el director de Inderba</w:t>
      </w:r>
      <w:r w:rsidR="004D1112" w:rsidRPr="009F00FC">
        <w:rPr>
          <w:rFonts w:ascii="Arial" w:hAnsi="Arial" w:cs="Arial"/>
          <w:sz w:val="20"/>
          <w:szCs w:val="22"/>
        </w:rPr>
        <w:t xml:space="preserve"> y sin los requisitos legales establecidos por las autoridades competentes. </w:t>
      </w:r>
    </w:p>
    <w:p w:rsidR="00615894" w:rsidRPr="009F00FC" w:rsidRDefault="00615894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>El ingreso de mascotas a los escenarios deportivos.</w:t>
      </w:r>
    </w:p>
    <w:p w:rsidR="00763F66" w:rsidRPr="009F00FC" w:rsidRDefault="00763F66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>El parqueo, tránsito de vehículos automotores, bicicletas y de tracción animal al interior del escenario deportivo y sus zonas peatonales circundantes.</w:t>
      </w:r>
    </w:p>
    <w:p w:rsidR="00615894" w:rsidRPr="009F00FC" w:rsidRDefault="005A30A2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>L</w:t>
      </w:r>
      <w:r w:rsidR="00615894" w:rsidRPr="009F00FC">
        <w:rPr>
          <w:rFonts w:ascii="Arial" w:hAnsi="Arial" w:cs="Arial"/>
          <w:sz w:val="20"/>
          <w:szCs w:val="22"/>
        </w:rPr>
        <w:t>as fogatas y líquidos inflamables en el escenario deportivo.</w:t>
      </w:r>
    </w:p>
    <w:p w:rsidR="00615894" w:rsidRPr="009F00FC" w:rsidRDefault="005A30A2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>E</w:t>
      </w:r>
      <w:r w:rsidR="00615894" w:rsidRPr="009F00FC">
        <w:rPr>
          <w:rFonts w:ascii="Arial" w:hAnsi="Arial" w:cs="Arial"/>
          <w:sz w:val="20"/>
          <w:szCs w:val="22"/>
        </w:rPr>
        <w:t xml:space="preserve">l ingreso o uso de pólvora en los escenarios deportivos que no cuenten con previa autorización por parte de las autoridades competentes. </w:t>
      </w:r>
    </w:p>
    <w:p w:rsidR="005A30A2" w:rsidRPr="009F00FC" w:rsidRDefault="005A30A2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>A</w:t>
      </w:r>
      <w:r w:rsidR="00615894" w:rsidRPr="009F00FC">
        <w:rPr>
          <w:rFonts w:ascii="Arial" w:hAnsi="Arial" w:cs="Arial"/>
          <w:sz w:val="20"/>
          <w:szCs w:val="22"/>
        </w:rPr>
        <w:t>rrojar basura al piso, para ello se</w:t>
      </w:r>
      <w:r w:rsidRPr="009F00FC">
        <w:rPr>
          <w:rFonts w:ascii="Arial" w:hAnsi="Arial" w:cs="Arial"/>
          <w:sz w:val="20"/>
          <w:szCs w:val="22"/>
        </w:rPr>
        <w:t xml:space="preserve"> deben</w:t>
      </w:r>
      <w:r w:rsidR="00615894" w:rsidRPr="009F00FC">
        <w:rPr>
          <w:rFonts w:ascii="Arial" w:hAnsi="Arial" w:cs="Arial"/>
          <w:sz w:val="20"/>
          <w:szCs w:val="22"/>
        </w:rPr>
        <w:t xml:space="preserve"> utilizar los recipientes de recolección</w:t>
      </w:r>
      <w:r w:rsidRPr="009F00FC">
        <w:rPr>
          <w:rFonts w:ascii="Arial" w:hAnsi="Arial" w:cs="Arial"/>
          <w:sz w:val="20"/>
          <w:szCs w:val="22"/>
        </w:rPr>
        <w:t xml:space="preserve"> dispuestos. </w:t>
      </w:r>
    </w:p>
    <w:p w:rsidR="00C424AB" w:rsidRPr="009F00FC" w:rsidRDefault="00C424AB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lastRenderedPageBreak/>
        <w:t>La venta de productos comestibles o de cualquier otra índole, sin previa autorización por parte de INDERBA.</w:t>
      </w:r>
    </w:p>
    <w:p w:rsidR="00C424AB" w:rsidRPr="009F00FC" w:rsidRDefault="00C424AB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>La música a alto volumen en la zona de los escenarios deportivos según lo reglamentado por la Resolución 627 de abril 07 de 2006.</w:t>
      </w:r>
    </w:p>
    <w:p w:rsidR="00615894" w:rsidRPr="009F00FC" w:rsidRDefault="00E94F75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>El expendio y consumo de bebidas alcohólicas y sustancias psicoactivas de acuerdo al código de policía Art. 140 Numeral 7.</w:t>
      </w:r>
    </w:p>
    <w:p w:rsidR="004D1112" w:rsidRPr="009F00FC" w:rsidRDefault="004D1112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 xml:space="preserve">Provocar o incitar agresiones físicas y/o verbales contra los niños, adolescentes, adultos o demás asistentes al escenario deportivo; y a su vez, a los funcionarios vinculados al instituto. </w:t>
      </w:r>
    </w:p>
    <w:p w:rsidR="00E94F75" w:rsidRPr="009F00FC" w:rsidRDefault="004D1112" w:rsidP="002226C8">
      <w:pPr>
        <w:pStyle w:val="NormalWeb"/>
        <w:shd w:val="clear" w:color="auto" w:fill="FFFFFF"/>
        <w:spacing w:before="0" w:beforeAutospacing="0" w:after="150" w:afterAutospacing="0"/>
        <w:ind w:left="1134"/>
        <w:jc w:val="center"/>
        <w:rPr>
          <w:rFonts w:ascii="Arial" w:hAnsi="Arial" w:cs="Arial"/>
          <w:b/>
          <w:sz w:val="20"/>
          <w:szCs w:val="22"/>
        </w:rPr>
      </w:pPr>
      <w:r w:rsidRPr="009F00FC">
        <w:rPr>
          <w:rFonts w:ascii="Arial" w:hAnsi="Arial" w:cs="Arial"/>
          <w:b/>
          <w:sz w:val="20"/>
          <w:szCs w:val="22"/>
        </w:rPr>
        <w:t>DEBERES D</w:t>
      </w:r>
      <w:r w:rsidR="00D46970" w:rsidRPr="009F00FC">
        <w:rPr>
          <w:rFonts w:ascii="Arial" w:hAnsi="Arial" w:cs="Arial"/>
          <w:b/>
          <w:sz w:val="20"/>
          <w:szCs w:val="22"/>
        </w:rPr>
        <w:t>E</w:t>
      </w:r>
      <w:r w:rsidR="0086110B" w:rsidRPr="009F00FC">
        <w:rPr>
          <w:rFonts w:ascii="Arial" w:hAnsi="Arial" w:cs="Arial"/>
          <w:b/>
          <w:sz w:val="20"/>
          <w:szCs w:val="22"/>
        </w:rPr>
        <w:t xml:space="preserve"> LA PERSONA </w:t>
      </w:r>
      <w:r w:rsidR="00D46970" w:rsidRPr="009F00FC">
        <w:rPr>
          <w:rFonts w:ascii="Arial" w:hAnsi="Arial" w:cs="Arial"/>
          <w:b/>
          <w:sz w:val="20"/>
          <w:szCs w:val="22"/>
        </w:rPr>
        <w:t>AUTORIZAD</w:t>
      </w:r>
      <w:r w:rsidR="0086110B" w:rsidRPr="009F00FC">
        <w:rPr>
          <w:rFonts w:ascii="Arial" w:hAnsi="Arial" w:cs="Arial"/>
          <w:b/>
          <w:sz w:val="20"/>
          <w:szCs w:val="22"/>
        </w:rPr>
        <w:t>A.</w:t>
      </w:r>
    </w:p>
    <w:p w:rsidR="00D46970" w:rsidRPr="009F00FC" w:rsidRDefault="00D46970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18"/>
        </w:rPr>
      </w:pPr>
      <w:r w:rsidRPr="009F00FC">
        <w:rPr>
          <w:rFonts w:ascii="Arial" w:hAnsi="Arial" w:cs="Arial"/>
          <w:sz w:val="20"/>
          <w:szCs w:val="18"/>
        </w:rPr>
        <w:t>Dar cumplimiento con los lineamientos establecidos en la presente notificación.</w:t>
      </w:r>
    </w:p>
    <w:p w:rsidR="00D46970" w:rsidRPr="009F00FC" w:rsidRDefault="00D46970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18"/>
        </w:rPr>
      </w:pPr>
      <w:r w:rsidRPr="009F00FC">
        <w:rPr>
          <w:rFonts w:ascii="Arial" w:hAnsi="Arial" w:cs="Arial"/>
          <w:sz w:val="20"/>
          <w:szCs w:val="18"/>
        </w:rPr>
        <w:t xml:space="preserve">Presentar </w:t>
      </w:r>
      <w:r w:rsidR="00810690" w:rsidRPr="009F00FC">
        <w:rPr>
          <w:rFonts w:ascii="Arial" w:hAnsi="Arial" w:cs="Arial"/>
          <w:sz w:val="20"/>
          <w:szCs w:val="18"/>
        </w:rPr>
        <w:t>ante el Guarda de Seguridad</w:t>
      </w:r>
      <w:r w:rsidR="00BD22A8" w:rsidRPr="009F00FC">
        <w:rPr>
          <w:rFonts w:ascii="Arial" w:hAnsi="Arial" w:cs="Arial"/>
          <w:sz w:val="20"/>
          <w:szCs w:val="18"/>
        </w:rPr>
        <w:t xml:space="preserve"> del escenario deportivo, el</w:t>
      </w:r>
      <w:r w:rsidR="00731A2C">
        <w:rPr>
          <w:rFonts w:ascii="Arial" w:hAnsi="Arial" w:cs="Arial"/>
          <w:sz w:val="20"/>
          <w:szCs w:val="18"/>
        </w:rPr>
        <w:t xml:space="preserve"> </w:t>
      </w:r>
      <w:bookmarkStart w:id="0" w:name="_GoBack"/>
      <w:bookmarkEnd w:id="0"/>
      <w:r w:rsidR="00201B09" w:rsidRPr="009F00FC">
        <w:rPr>
          <w:rFonts w:ascii="Arial" w:hAnsi="Arial" w:cs="Arial"/>
          <w:sz w:val="20"/>
          <w:szCs w:val="18"/>
        </w:rPr>
        <w:t>formato</w:t>
      </w:r>
      <w:r w:rsidRPr="009F00FC">
        <w:rPr>
          <w:rFonts w:ascii="Arial" w:hAnsi="Arial" w:cs="Arial"/>
          <w:sz w:val="20"/>
          <w:szCs w:val="18"/>
        </w:rPr>
        <w:t xml:space="preserve"> de Autorización suministrado por el INSTITUTO</w:t>
      </w:r>
      <w:r w:rsidR="002E3E06" w:rsidRPr="009F00FC">
        <w:rPr>
          <w:rFonts w:ascii="Arial" w:hAnsi="Arial" w:cs="Arial"/>
          <w:sz w:val="20"/>
          <w:szCs w:val="18"/>
        </w:rPr>
        <w:t>.</w:t>
      </w:r>
      <w:r w:rsidR="001D0303" w:rsidRPr="009F00FC">
        <w:rPr>
          <w:rFonts w:ascii="Arial" w:hAnsi="Arial" w:cs="Arial"/>
          <w:sz w:val="20"/>
          <w:szCs w:val="18"/>
        </w:rPr>
        <w:t xml:space="preserve"> En el evento de perdida, deberá efectuar nuevamente el trámite de préstamo correspondiente. </w:t>
      </w:r>
    </w:p>
    <w:p w:rsidR="009F1825" w:rsidRPr="009F00FC" w:rsidRDefault="009F1825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18"/>
        </w:rPr>
      </w:pPr>
      <w:r w:rsidRPr="009F00FC">
        <w:rPr>
          <w:rFonts w:ascii="Arial" w:hAnsi="Arial" w:cs="Arial"/>
          <w:sz w:val="20"/>
          <w:szCs w:val="18"/>
        </w:rPr>
        <w:t xml:space="preserve">Respetar los horarios autorizados por parte del instituto. Los cuales podrán ser susceptibles de modificación.  </w:t>
      </w:r>
    </w:p>
    <w:p w:rsidR="0061020D" w:rsidRPr="009F00FC" w:rsidRDefault="0061020D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>Notificar cualquier irregularidad que se presente en el uso del escenario deportivo.</w:t>
      </w:r>
    </w:p>
    <w:p w:rsidR="00FD0694" w:rsidRPr="009F00FC" w:rsidRDefault="00FD0694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>Utilizar ropa y zapatos deportivos para evitar cualquier accidente o deterioro del escenario deportivo.</w:t>
      </w:r>
    </w:p>
    <w:p w:rsidR="002E3E06" w:rsidRPr="009F00FC" w:rsidRDefault="0061020D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 xml:space="preserve">Conservar el uso del escenario deportivo de manera integral. </w:t>
      </w:r>
    </w:p>
    <w:p w:rsidR="00BD22A8" w:rsidRPr="009F00FC" w:rsidRDefault="00BD22A8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 xml:space="preserve">Asistir a las capacitaciones </w:t>
      </w:r>
      <w:r w:rsidR="002226C8" w:rsidRPr="009F00FC">
        <w:rPr>
          <w:rFonts w:ascii="Arial" w:hAnsi="Arial" w:cs="Arial"/>
          <w:sz w:val="20"/>
          <w:szCs w:val="22"/>
        </w:rPr>
        <w:t>de sensibilización que se convoque por parte del instituto, para el préstamo de los escenarios deportivos.</w:t>
      </w:r>
    </w:p>
    <w:p w:rsidR="00D46970" w:rsidRPr="009F00FC" w:rsidRDefault="00FD0694" w:rsidP="002226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>Entregar a la Oficina de Infraestructura dentro de los Tres (03) días calendarios siguientes a la notificación, el listado de los deportistas o personas autorizados para ingresar al escenario deportivo, en los casos de clubes o ligas.</w:t>
      </w:r>
    </w:p>
    <w:p w:rsidR="00D46970" w:rsidRPr="009F00FC" w:rsidRDefault="00D46970" w:rsidP="002226C8">
      <w:pPr>
        <w:pStyle w:val="NormalWeb"/>
        <w:shd w:val="clear" w:color="auto" w:fill="FFFFFF"/>
        <w:spacing w:before="0" w:beforeAutospacing="0" w:after="150" w:afterAutospacing="0"/>
        <w:ind w:left="1134"/>
        <w:jc w:val="center"/>
        <w:rPr>
          <w:rFonts w:ascii="Arial" w:hAnsi="Arial" w:cs="Arial"/>
          <w:b/>
          <w:sz w:val="20"/>
          <w:szCs w:val="22"/>
        </w:rPr>
      </w:pPr>
      <w:r w:rsidRPr="009F00FC">
        <w:rPr>
          <w:rFonts w:ascii="Arial" w:hAnsi="Arial" w:cs="Arial"/>
          <w:b/>
          <w:sz w:val="20"/>
          <w:szCs w:val="22"/>
        </w:rPr>
        <w:t>DEBERES DEL ADMINISTRADOR DEL ESCENARIO</w:t>
      </w:r>
    </w:p>
    <w:p w:rsidR="00350CC8" w:rsidRPr="009F00FC" w:rsidRDefault="00D46970" w:rsidP="002226C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>INDERBA</w:t>
      </w:r>
      <w:r w:rsidR="00350CC8" w:rsidRPr="009F00FC">
        <w:rPr>
          <w:rFonts w:ascii="Arial" w:hAnsi="Arial" w:cs="Arial"/>
          <w:sz w:val="20"/>
          <w:szCs w:val="22"/>
        </w:rPr>
        <w:t xml:space="preserve"> será responsable de:</w:t>
      </w:r>
    </w:p>
    <w:p w:rsidR="00FD0694" w:rsidRPr="009F00FC" w:rsidRDefault="00350CC8" w:rsidP="002226C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 xml:space="preserve">Hacer cumplir </w:t>
      </w:r>
      <w:r w:rsidR="00D46970" w:rsidRPr="009F00FC">
        <w:rPr>
          <w:rFonts w:ascii="Arial" w:hAnsi="Arial" w:cs="Arial"/>
          <w:sz w:val="20"/>
          <w:szCs w:val="22"/>
        </w:rPr>
        <w:t>las reglas generales de uso del escenario.</w:t>
      </w:r>
    </w:p>
    <w:p w:rsidR="0061020D" w:rsidRPr="009F00FC" w:rsidRDefault="00350CC8" w:rsidP="002226C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>Hacer control sobre el cumplimiento de la poda del césped.</w:t>
      </w:r>
    </w:p>
    <w:p w:rsidR="00350CC8" w:rsidRPr="009F00FC" w:rsidRDefault="0061020D" w:rsidP="002226C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>D</w:t>
      </w:r>
      <w:r w:rsidR="00350CC8" w:rsidRPr="009F00FC">
        <w:rPr>
          <w:rFonts w:ascii="Arial" w:hAnsi="Arial" w:cs="Arial"/>
          <w:sz w:val="20"/>
          <w:szCs w:val="22"/>
        </w:rPr>
        <w:t>ivulgar este reglamentoen una parte visible a la comunidad</w:t>
      </w:r>
      <w:r w:rsidRPr="009F00FC">
        <w:rPr>
          <w:rFonts w:ascii="Arial" w:hAnsi="Arial" w:cs="Arial"/>
          <w:sz w:val="20"/>
          <w:szCs w:val="22"/>
        </w:rPr>
        <w:t>.</w:t>
      </w:r>
    </w:p>
    <w:p w:rsidR="009F1825" w:rsidRPr="009F00FC" w:rsidRDefault="0086110B" w:rsidP="009F182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>Comunicar al solicitante</w:t>
      </w:r>
      <w:r w:rsidR="000424A5" w:rsidRPr="009F00FC">
        <w:rPr>
          <w:rFonts w:ascii="Arial" w:hAnsi="Arial" w:cs="Arial"/>
          <w:sz w:val="20"/>
          <w:szCs w:val="22"/>
        </w:rPr>
        <w:t xml:space="preserve"> de manera previa</w:t>
      </w:r>
      <w:r w:rsidRPr="009F00FC">
        <w:rPr>
          <w:rFonts w:ascii="Arial" w:hAnsi="Arial" w:cs="Arial"/>
          <w:sz w:val="20"/>
          <w:szCs w:val="22"/>
        </w:rPr>
        <w:t xml:space="preserve"> sobre </w:t>
      </w:r>
      <w:r w:rsidR="000424A5" w:rsidRPr="009F00FC">
        <w:rPr>
          <w:rFonts w:ascii="Arial" w:hAnsi="Arial" w:cs="Arial"/>
          <w:sz w:val="20"/>
          <w:szCs w:val="22"/>
        </w:rPr>
        <w:t xml:space="preserve">el cambio en el horario o fecha autorizada, de acuerdo con el </w:t>
      </w:r>
      <w:r w:rsidR="009F1825" w:rsidRPr="009F00FC">
        <w:rPr>
          <w:rFonts w:ascii="Arial" w:hAnsi="Arial" w:cs="Arial"/>
          <w:sz w:val="20"/>
          <w:szCs w:val="22"/>
        </w:rPr>
        <w:t xml:space="preserve">cronograma de prestamos de escenarios. </w:t>
      </w:r>
    </w:p>
    <w:p w:rsidR="009F1825" w:rsidRPr="009F00FC" w:rsidRDefault="002226C8" w:rsidP="002226C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 xml:space="preserve">Efectuar campañas de sensibilización sobre el </w:t>
      </w:r>
      <w:r w:rsidR="009F1825" w:rsidRPr="009F00FC">
        <w:rPr>
          <w:rFonts w:ascii="Arial" w:hAnsi="Arial" w:cs="Arial"/>
          <w:sz w:val="20"/>
          <w:szCs w:val="22"/>
        </w:rPr>
        <w:t>buen uso y conservación del escenario deportivo autorizado.</w:t>
      </w:r>
    </w:p>
    <w:p w:rsidR="0061020D" w:rsidRPr="009F00FC" w:rsidRDefault="00451213" w:rsidP="002226C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 xml:space="preserve">Dar aplicabilidad </w:t>
      </w:r>
      <w:r w:rsidR="0086110B" w:rsidRPr="009F00FC">
        <w:rPr>
          <w:rFonts w:ascii="Arial" w:hAnsi="Arial" w:cs="Arial"/>
          <w:sz w:val="20"/>
          <w:szCs w:val="22"/>
        </w:rPr>
        <w:t xml:space="preserve">a </w:t>
      </w:r>
      <w:r w:rsidR="0061020D" w:rsidRPr="009F00FC">
        <w:rPr>
          <w:rFonts w:ascii="Arial" w:hAnsi="Arial" w:cs="Arial"/>
          <w:sz w:val="20"/>
          <w:szCs w:val="22"/>
        </w:rPr>
        <w:t>las sanciones pertinentes para aquellas personas que no cumplan con las reglas establecidas en el siguiente documento,</w:t>
      </w:r>
      <w:r w:rsidR="0086110B" w:rsidRPr="009F00FC">
        <w:rPr>
          <w:rFonts w:ascii="Arial" w:hAnsi="Arial" w:cs="Arial"/>
          <w:sz w:val="20"/>
          <w:szCs w:val="22"/>
        </w:rPr>
        <w:t xml:space="preserve"> o que presenten conductas </w:t>
      </w:r>
      <w:r w:rsidR="0086110B" w:rsidRPr="009F00FC">
        <w:rPr>
          <w:rFonts w:ascii="Arial" w:hAnsi="Arial" w:cs="Arial"/>
          <w:sz w:val="20"/>
          <w:szCs w:val="22"/>
        </w:rPr>
        <w:lastRenderedPageBreak/>
        <w:t xml:space="preserve">que afecten la estabilidad y tranquilidad de los deportistas, así como, el deterioro a las instalaciones y mal uso de los espacios deportivos autorizados, será objeto de las siguientes sanciones: </w:t>
      </w:r>
    </w:p>
    <w:p w:rsidR="00451213" w:rsidRPr="009F00FC" w:rsidRDefault="00451213" w:rsidP="002226C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>Amonestación escrita</w:t>
      </w:r>
      <w:r w:rsidR="0086110B" w:rsidRPr="009F00FC">
        <w:rPr>
          <w:rFonts w:ascii="Arial" w:hAnsi="Arial" w:cs="Arial"/>
          <w:sz w:val="20"/>
          <w:szCs w:val="22"/>
        </w:rPr>
        <w:t xml:space="preserve"> y s</w:t>
      </w:r>
      <w:r w:rsidRPr="009F00FC">
        <w:rPr>
          <w:rFonts w:ascii="Arial" w:hAnsi="Arial" w:cs="Arial"/>
          <w:sz w:val="20"/>
          <w:szCs w:val="22"/>
        </w:rPr>
        <w:t xml:space="preserve">uspensión del permiso por </w:t>
      </w:r>
      <w:r w:rsidR="0086110B" w:rsidRPr="009F00FC">
        <w:rPr>
          <w:rFonts w:ascii="Arial" w:hAnsi="Arial" w:cs="Arial"/>
          <w:sz w:val="20"/>
          <w:szCs w:val="22"/>
        </w:rPr>
        <w:t>dos</w:t>
      </w:r>
      <w:r w:rsidRPr="009F00FC">
        <w:rPr>
          <w:rFonts w:ascii="Arial" w:hAnsi="Arial" w:cs="Arial"/>
          <w:sz w:val="20"/>
          <w:szCs w:val="22"/>
        </w:rPr>
        <w:t xml:space="preserve"> (0</w:t>
      </w:r>
      <w:r w:rsidR="0086110B" w:rsidRPr="009F00FC">
        <w:rPr>
          <w:rFonts w:ascii="Arial" w:hAnsi="Arial" w:cs="Arial"/>
          <w:sz w:val="20"/>
          <w:szCs w:val="22"/>
        </w:rPr>
        <w:t>2</w:t>
      </w:r>
      <w:r w:rsidRPr="009F00FC">
        <w:rPr>
          <w:rFonts w:ascii="Arial" w:hAnsi="Arial" w:cs="Arial"/>
          <w:sz w:val="20"/>
          <w:szCs w:val="22"/>
        </w:rPr>
        <w:t xml:space="preserve">) días </w:t>
      </w:r>
      <w:r w:rsidR="0086110B" w:rsidRPr="009F00FC">
        <w:rPr>
          <w:rFonts w:ascii="Arial" w:hAnsi="Arial" w:cs="Arial"/>
          <w:sz w:val="20"/>
          <w:szCs w:val="22"/>
        </w:rPr>
        <w:t>Hábiles</w:t>
      </w:r>
      <w:r w:rsidRPr="009F00FC">
        <w:rPr>
          <w:rFonts w:ascii="Arial" w:hAnsi="Arial" w:cs="Arial"/>
          <w:sz w:val="20"/>
          <w:szCs w:val="22"/>
        </w:rPr>
        <w:t>.</w:t>
      </w:r>
    </w:p>
    <w:p w:rsidR="0086110B" w:rsidRPr="009F00FC" w:rsidRDefault="0086110B" w:rsidP="002226C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>Suspensión del permiso por ocho (08) días Hábiles.</w:t>
      </w:r>
    </w:p>
    <w:p w:rsidR="0093780B" w:rsidRPr="009F00FC" w:rsidRDefault="0086110B" w:rsidP="0093780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2"/>
        </w:rPr>
      </w:pPr>
      <w:r w:rsidRPr="009F00FC">
        <w:rPr>
          <w:rFonts w:ascii="Arial" w:hAnsi="Arial" w:cs="Arial"/>
          <w:sz w:val="20"/>
          <w:szCs w:val="22"/>
        </w:rPr>
        <w:t xml:space="preserve">Finalización definitiva del permiso. </w:t>
      </w:r>
    </w:p>
    <w:p w:rsidR="0093780B" w:rsidRPr="009F00FC" w:rsidRDefault="0093780B" w:rsidP="009378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18"/>
          <w:szCs w:val="22"/>
        </w:rPr>
      </w:pPr>
    </w:p>
    <w:p w:rsidR="000424A5" w:rsidRPr="009F00FC" w:rsidRDefault="000424A5" w:rsidP="002226C8">
      <w:pPr>
        <w:spacing w:line="240" w:lineRule="auto"/>
        <w:jc w:val="both"/>
        <w:rPr>
          <w:rFonts w:ascii="Arial" w:hAnsi="Arial" w:cs="Arial"/>
          <w:b/>
          <w:sz w:val="18"/>
        </w:rPr>
      </w:pPr>
      <w:r w:rsidRPr="009F00FC">
        <w:rPr>
          <w:rFonts w:ascii="Arial" w:hAnsi="Arial" w:cs="Arial"/>
          <w:b/>
          <w:sz w:val="18"/>
        </w:rPr>
        <w:t>UNA VEZ LEÍDO, DEJÓ CONSTANCIA QUE</w:t>
      </w:r>
      <w:r w:rsidR="002E3E06" w:rsidRPr="009F00FC">
        <w:rPr>
          <w:rFonts w:ascii="Arial" w:hAnsi="Arial" w:cs="Arial"/>
          <w:b/>
          <w:sz w:val="18"/>
        </w:rPr>
        <w:t xml:space="preserve"> ENTIENDO CADA UNA DE LAS INDICACIONES ESTABLECIDAS EN EL PRESENTE DOCUMENTO Y</w:t>
      </w:r>
      <w:r w:rsidRPr="009F00FC">
        <w:rPr>
          <w:rFonts w:ascii="Arial" w:hAnsi="Arial" w:cs="Arial"/>
          <w:b/>
          <w:sz w:val="18"/>
        </w:rPr>
        <w:t xml:space="preserve"> ME COMPROMETO A DAR CUMPLIMIENTO </w:t>
      </w:r>
      <w:r w:rsidR="002E3E06" w:rsidRPr="009F00FC">
        <w:rPr>
          <w:rFonts w:ascii="Arial" w:hAnsi="Arial" w:cs="Arial"/>
          <w:b/>
          <w:sz w:val="18"/>
        </w:rPr>
        <w:t>A LAS MISMAS.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0424A5" w:rsidRPr="009F00FC" w:rsidTr="000424A5">
        <w:tc>
          <w:tcPr>
            <w:tcW w:w="4415" w:type="dxa"/>
          </w:tcPr>
          <w:p w:rsidR="000424A5" w:rsidRPr="009F00FC" w:rsidRDefault="000424A5" w:rsidP="007555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Cs w:val="20"/>
              </w:rPr>
            </w:pPr>
            <w:r w:rsidRPr="009F00FC">
              <w:rPr>
                <w:rFonts w:ascii="Arial" w:hAnsi="Arial" w:cs="Arial"/>
                <w:b/>
                <w:szCs w:val="20"/>
              </w:rPr>
              <w:t>FIRMA DEL NOTIFICADO (A):</w:t>
            </w:r>
          </w:p>
          <w:p w:rsidR="00755575" w:rsidRPr="009F00FC" w:rsidRDefault="00755575" w:rsidP="007555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Cs w:val="20"/>
              </w:rPr>
            </w:pPr>
          </w:p>
          <w:p w:rsidR="00755575" w:rsidRPr="009F00FC" w:rsidRDefault="00755575" w:rsidP="007555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575" w:rsidRPr="009F00FC" w:rsidRDefault="00755575" w:rsidP="007555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00FC">
              <w:rPr>
                <w:rFonts w:ascii="Arial" w:hAnsi="Arial" w:cs="Arial"/>
                <w:b/>
                <w:sz w:val="20"/>
                <w:szCs w:val="20"/>
              </w:rPr>
              <w:t>__________________________________</w:t>
            </w:r>
          </w:p>
          <w:p w:rsidR="00755575" w:rsidRPr="009F00FC" w:rsidRDefault="00755575" w:rsidP="007555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575" w:rsidRPr="009F00FC" w:rsidRDefault="00755575" w:rsidP="007555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1B09" w:rsidRPr="009F00FC" w:rsidRDefault="00201B09" w:rsidP="007555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9F00FC">
              <w:rPr>
                <w:rFonts w:ascii="Arial" w:hAnsi="Arial" w:cs="Arial"/>
                <w:b/>
              </w:rPr>
              <w:t>FECHA DE NOTIFICACION:</w:t>
            </w:r>
          </w:p>
        </w:tc>
        <w:tc>
          <w:tcPr>
            <w:tcW w:w="4415" w:type="dxa"/>
          </w:tcPr>
          <w:p w:rsidR="000424A5" w:rsidRPr="009F00FC" w:rsidRDefault="000424A5" w:rsidP="004D1112">
            <w:pPr>
              <w:jc w:val="both"/>
              <w:rPr>
                <w:rFonts w:ascii="Arial" w:hAnsi="Arial" w:cs="Arial"/>
                <w:b/>
              </w:rPr>
            </w:pPr>
            <w:r w:rsidRPr="009F00FC">
              <w:rPr>
                <w:rFonts w:ascii="Arial" w:hAnsi="Arial" w:cs="Arial"/>
                <w:b/>
              </w:rPr>
              <w:t>RECIBÍ:</w:t>
            </w:r>
          </w:p>
          <w:p w:rsidR="000424A5" w:rsidRPr="009F00FC" w:rsidRDefault="00755575" w:rsidP="004D1112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9F00FC">
              <w:rPr>
                <w:rFonts w:ascii="Arial" w:hAnsi="Arial" w:cs="Arial"/>
                <w:sz w:val="16"/>
                <w:szCs w:val="24"/>
              </w:rPr>
              <w:t>FORMATO</w:t>
            </w:r>
            <w:r w:rsidR="000424A5" w:rsidRPr="009F00FC">
              <w:rPr>
                <w:rFonts w:ascii="Arial" w:hAnsi="Arial" w:cs="Arial"/>
                <w:sz w:val="16"/>
                <w:szCs w:val="24"/>
              </w:rPr>
              <w:t xml:space="preserve"> DE AUTORIZACIÓN DE INGRESO AL ESCENARIO DEPORTIVO.</w:t>
            </w:r>
            <w:r w:rsidR="000424A5" w:rsidRPr="009F00FC">
              <w:rPr>
                <w:rFonts w:ascii="Arial" w:hAnsi="Arial" w:cs="Arial"/>
                <w:b/>
                <w:sz w:val="20"/>
                <w:szCs w:val="24"/>
              </w:rPr>
              <w:t>SI (  )           NO (  )</w:t>
            </w:r>
          </w:p>
          <w:p w:rsidR="00755575" w:rsidRPr="009F00FC" w:rsidRDefault="00755575" w:rsidP="004D1112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9F00FC">
              <w:rPr>
                <w:rFonts w:ascii="Arial" w:hAnsi="Arial" w:cs="Arial"/>
                <w:b/>
                <w:sz w:val="20"/>
                <w:szCs w:val="20"/>
              </w:rPr>
              <w:t xml:space="preserve">NUMERO CONSECUTIVO: </w:t>
            </w:r>
            <w:r w:rsidRPr="009F00FC">
              <w:rPr>
                <w:rFonts w:ascii="Arial" w:hAnsi="Arial" w:cs="Arial"/>
                <w:b/>
                <w:sz w:val="20"/>
                <w:szCs w:val="24"/>
              </w:rPr>
              <w:t>_______</w:t>
            </w:r>
          </w:p>
          <w:p w:rsidR="000424A5" w:rsidRPr="009F00FC" w:rsidRDefault="002E3E06" w:rsidP="004D111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F00FC">
              <w:rPr>
                <w:rFonts w:ascii="Arial" w:hAnsi="Arial" w:cs="Arial"/>
                <w:b/>
                <w:sz w:val="12"/>
                <w:szCs w:val="16"/>
              </w:rPr>
              <w:t>NOTA: EN EL EVENTO DE PERDERSE O EXTRAVIARSE EL CARNÉ DEBERÁ DIRIGIRSE A LA OFICINA DE INFRAESTRUCTURA DE INDERBA.</w:t>
            </w:r>
          </w:p>
        </w:tc>
      </w:tr>
    </w:tbl>
    <w:p w:rsidR="00350CC8" w:rsidRPr="009F00FC" w:rsidRDefault="00350CC8" w:rsidP="004D1112">
      <w:pPr>
        <w:rPr>
          <w:rFonts w:ascii="Arial" w:hAnsi="Arial" w:cs="Arial"/>
          <w:sz w:val="20"/>
          <w:szCs w:val="20"/>
        </w:rPr>
      </w:pPr>
    </w:p>
    <w:sectPr w:rsidR="00350CC8" w:rsidRPr="009F00FC" w:rsidSect="0093780B">
      <w:headerReference w:type="default" r:id="rId7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F2" w:rsidRDefault="000502F2" w:rsidP="00350CC8">
      <w:pPr>
        <w:spacing w:after="0" w:line="240" w:lineRule="auto"/>
      </w:pPr>
      <w:r>
        <w:separator/>
      </w:r>
    </w:p>
  </w:endnote>
  <w:endnote w:type="continuationSeparator" w:id="0">
    <w:p w:rsidR="000502F2" w:rsidRDefault="000502F2" w:rsidP="0035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F2" w:rsidRDefault="000502F2" w:rsidP="00350CC8">
      <w:pPr>
        <w:spacing w:after="0" w:line="240" w:lineRule="auto"/>
      </w:pPr>
      <w:r>
        <w:separator/>
      </w:r>
    </w:p>
  </w:footnote>
  <w:footnote w:type="continuationSeparator" w:id="0">
    <w:p w:rsidR="000502F2" w:rsidRDefault="000502F2" w:rsidP="00350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521"/>
      <w:gridCol w:w="1701"/>
    </w:tblGrid>
    <w:tr w:rsidR="00305DE4" w:rsidRPr="003F397A" w:rsidTr="00A14248">
      <w:trPr>
        <w:trHeight w:val="552"/>
      </w:trPr>
      <w:tc>
        <w:tcPr>
          <w:tcW w:w="1843" w:type="dxa"/>
          <w:vMerge w:val="restart"/>
        </w:tcPr>
        <w:p w:rsidR="00305DE4" w:rsidRDefault="000502F2" w:rsidP="00213C7A">
          <w:pPr>
            <w:pStyle w:val="Sinespaciado"/>
            <w:rPr>
              <w:noProof/>
              <w:lang w:eastAsia="es-CO"/>
            </w:rPr>
          </w:pPr>
        </w:p>
        <w:p w:rsidR="00213C7A" w:rsidRPr="003F397A" w:rsidRDefault="00451213" w:rsidP="006F6876">
          <w:pPr>
            <w:pStyle w:val="Encabezado"/>
            <w:jc w:val="center"/>
            <w:rPr>
              <w:b/>
              <w:bCs/>
              <w:noProof/>
              <w:lang w:eastAsia="es-CO"/>
            </w:rPr>
          </w:pPr>
          <w:r w:rsidRPr="00EF4B36">
            <w:rPr>
              <w:noProof/>
              <w:lang w:eastAsia="es-ES"/>
            </w:rPr>
            <w:drawing>
              <wp:inline distT="0" distB="0" distL="0" distR="0">
                <wp:extent cx="885825" cy="618594"/>
                <wp:effectExtent l="0" t="0" r="0" b="0"/>
                <wp:docPr id="2" name="Imagen 2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9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36" cy="634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Merge w:val="restart"/>
        </w:tcPr>
        <w:p w:rsidR="00305DE4" w:rsidRPr="00213C7A" w:rsidRDefault="000502F2" w:rsidP="006F6876">
          <w:pPr>
            <w:pStyle w:val="Sinespaciado"/>
            <w:rPr>
              <w:rFonts w:ascii="Arial" w:hAnsi="Arial" w:cs="Arial"/>
              <w:sz w:val="18"/>
              <w:szCs w:val="18"/>
              <w:lang w:val="es-MX"/>
            </w:rPr>
          </w:pPr>
        </w:p>
        <w:p w:rsidR="00305DE4" w:rsidRPr="00213C7A" w:rsidRDefault="00451213" w:rsidP="006F6876">
          <w:pPr>
            <w:jc w:val="center"/>
            <w:rPr>
              <w:rFonts w:ascii="Arial" w:hAnsi="Arial" w:cs="Arial"/>
              <w:b/>
              <w:sz w:val="18"/>
              <w:szCs w:val="18"/>
              <w:lang w:val="es-MX"/>
            </w:rPr>
          </w:pPr>
          <w:r w:rsidRPr="00213C7A">
            <w:rPr>
              <w:rFonts w:ascii="Arial" w:hAnsi="Arial" w:cs="Arial"/>
              <w:b/>
              <w:sz w:val="18"/>
              <w:szCs w:val="18"/>
              <w:lang w:val="es-MX"/>
            </w:rPr>
            <w:t>INSTITUTO PARA EL FOMENTO DEL DEPORTE, LA RECREACION EL APROVECHAMIENTO DEL TIEMPO LIBRE Y LA EDUCACION FISICA DE BARRANCABERMEJA</w:t>
          </w:r>
        </w:p>
        <w:p w:rsidR="00305DE4" w:rsidRPr="002E3E06" w:rsidRDefault="002E3E06" w:rsidP="002E3E06">
          <w:pPr>
            <w:jc w:val="center"/>
            <w:rPr>
              <w:rFonts w:ascii="Arial" w:hAnsi="Arial" w:cs="Arial"/>
              <w:b/>
              <w:szCs w:val="20"/>
            </w:rPr>
          </w:pPr>
          <w:r w:rsidRPr="002E3E06">
            <w:rPr>
              <w:rFonts w:ascii="Arial" w:hAnsi="Arial" w:cs="Arial"/>
              <w:b/>
              <w:sz w:val="18"/>
              <w:szCs w:val="20"/>
            </w:rPr>
            <w:t>NOTIFICACION DE LAS POLÍTICAS DE USO DEL ESCENARIO DEPORTIVO AUTORIZADO POR INDERBA.</w:t>
          </w:r>
        </w:p>
      </w:tc>
      <w:tc>
        <w:tcPr>
          <w:tcW w:w="1701" w:type="dxa"/>
        </w:tcPr>
        <w:p w:rsidR="00305DE4" w:rsidRPr="00A14248" w:rsidRDefault="000502F2" w:rsidP="006F6876">
          <w:pPr>
            <w:pStyle w:val="Sinespaciado"/>
            <w:jc w:val="center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</w:p>
        <w:p w:rsidR="00305DE4" w:rsidRPr="00A14248" w:rsidRDefault="00A14248" w:rsidP="006F6876">
          <w:pPr>
            <w:pStyle w:val="Sinespaciado"/>
            <w:jc w:val="center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s-CO"/>
            </w:rPr>
            <w:t>F: 05</w:t>
          </w:r>
          <w:r w:rsidR="00451213" w:rsidRPr="00A14248">
            <w:rPr>
              <w:rFonts w:ascii="Arial" w:hAnsi="Arial" w:cs="Arial"/>
              <w:noProof/>
              <w:sz w:val="18"/>
              <w:szCs w:val="18"/>
              <w:lang w:eastAsia="es-CO"/>
            </w:rPr>
            <w:t xml:space="preserve"> PO.GRD</w:t>
          </w:r>
        </w:p>
      </w:tc>
    </w:tr>
    <w:tr w:rsidR="00305DE4" w:rsidRPr="003F397A" w:rsidTr="00A14248">
      <w:trPr>
        <w:trHeight w:val="544"/>
      </w:trPr>
      <w:tc>
        <w:tcPr>
          <w:tcW w:w="1843" w:type="dxa"/>
          <w:vMerge/>
        </w:tcPr>
        <w:p w:rsidR="00305DE4" w:rsidRPr="003F397A" w:rsidRDefault="000502F2" w:rsidP="006F6876">
          <w:pPr>
            <w:pStyle w:val="Encabezado"/>
            <w:rPr>
              <w:b/>
              <w:bCs/>
              <w:noProof/>
              <w:lang w:eastAsia="es-CO"/>
            </w:rPr>
          </w:pPr>
        </w:p>
      </w:tc>
      <w:tc>
        <w:tcPr>
          <w:tcW w:w="6521" w:type="dxa"/>
          <w:vMerge/>
        </w:tcPr>
        <w:p w:rsidR="00305DE4" w:rsidRPr="00213C7A" w:rsidRDefault="000502F2" w:rsidP="006F6876">
          <w:pPr>
            <w:pStyle w:val="Encabezado"/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</w:pPr>
        </w:p>
      </w:tc>
      <w:tc>
        <w:tcPr>
          <w:tcW w:w="1701" w:type="dxa"/>
        </w:tcPr>
        <w:p w:rsidR="00305DE4" w:rsidRPr="00A14248" w:rsidRDefault="000502F2" w:rsidP="006F6876">
          <w:pPr>
            <w:pStyle w:val="Sinespaciado"/>
            <w:jc w:val="center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</w:p>
        <w:p w:rsidR="00305DE4" w:rsidRPr="00A14248" w:rsidRDefault="00A14248" w:rsidP="006F6876">
          <w:pPr>
            <w:pStyle w:val="Sinespaciado"/>
            <w:jc w:val="center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s-CO"/>
            </w:rPr>
            <w:t>Versión: 0.1</w:t>
          </w:r>
        </w:p>
      </w:tc>
    </w:tr>
    <w:tr w:rsidR="00305DE4" w:rsidRPr="003F397A" w:rsidTr="006F6876">
      <w:trPr>
        <w:trHeight w:val="454"/>
      </w:trPr>
      <w:tc>
        <w:tcPr>
          <w:tcW w:w="1843" w:type="dxa"/>
          <w:vMerge/>
        </w:tcPr>
        <w:p w:rsidR="00305DE4" w:rsidRPr="003F397A" w:rsidRDefault="000502F2" w:rsidP="006F6876">
          <w:pPr>
            <w:pStyle w:val="Encabezado"/>
            <w:rPr>
              <w:b/>
              <w:bCs/>
              <w:noProof/>
              <w:lang w:eastAsia="es-CO"/>
            </w:rPr>
          </w:pPr>
        </w:p>
      </w:tc>
      <w:tc>
        <w:tcPr>
          <w:tcW w:w="6521" w:type="dxa"/>
          <w:vMerge/>
        </w:tcPr>
        <w:p w:rsidR="00305DE4" w:rsidRPr="00213C7A" w:rsidRDefault="000502F2" w:rsidP="006F6876">
          <w:pPr>
            <w:pStyle w:val="Encabezado"/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</w:pPr>
        </w:p>
      </w:tc>
      <w:tc>
        <w:tcPr>
          <w:tcW w:w="1701" w:type="dxa"/>
        </w:tcPr>
        <w:p w:rsidR="00305DE4" w:rsidRPr="00A14248" w:rsidRDefault="000502F2" w:rsidP="006F6876">
          <w:pPr>
            <w:pStyle w:val="Sinespaciado"/>
            <w:jc w:val="center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</w:p>
        <w:p w:rsidR="00305DE4" w:rsidRPr="00A14248" w:rsidRDefault="00451213" w:rsidP="00213C7A">
          <w:pPr>
            <w:pStyle w:val="Sinespaciado"/>
            <w:jc w:val="center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  <w:r w:rsidRPr="00A14248">
            <w:rPr>
              <w:rFonts w:ascii="Arial" w:hAnsi="Arial" w:cs="Arial"/>
              <w:noProof/>
              <w:sz w:val="18"/>
              <w:szCs w:val="18"/>
              <w:lang w:eastAsia="es-CO"/>
            </w:rPr>
            <w:t xml:space="preserve">Fecha: </w:t>
          </w:r>
          <w:r w:rsidR="00A14248">
            <w:rPr>
              <w:rFonts w:ascii="Arial" w:hAnsi="Arial" w:cs="Arial"/>
              <w:noProof/>
              <w:sz w:val="18"/>
              <w:szCs w:val="18"/>
              <w:lang w:eastAsia="es-CO"/>
            </w:rPr>
            <w:t>01.04.19</w:t>
          </w:r>
        </w:p>
      </w:tc>
    </w:tr>
  </w:tbl>
  <w:p w:rsidR="00305DE4" w:rsidRDefault="000502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206E5"/>
    <w:multiLevelType w:val="hybridMultilevel"/>
    <w:tmpl w:val="3B7EDC74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3CE1752"/>
    <w:multiLevelType w:val="hybridMultilevel"/>
    <w:tmpl w:val="6374CEB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C37FED"/>
    <w:multiLevelType w:val="hybridMultilevel"/>
    <w:tmpl w:val="DCA2DA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787623"/>
    <w:multiLevelType w:val="hybridMultilevel"/>
    <w:tmpl w:val="B4640F90"/>
    <w:lvl w:ilvl="0" w:tplc="139C8E1A">
      <w:numFmt w:val="bullet"/>
      <w:lvlText w:val="•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B61BE"/>
    <w:multiLevelType w:val="hybridMultilevel"/>
    <w:tmpl w:val="1598E3CC"/>
    <w:lvl w:ilvl="0" w:tplc="240A000F">
      <w:start w:val="1"/>
      <w:numFmt w:val="decimal"/>
      <w:lvlText w:val="%1."/>
      <w:lvlJc w:val="left"/>
      <w:pPr>
        <w:ind w:left="1931" w:hanging="360"/>
      </w:pPr>
    </w:lvl>
    <w:lvl w:ilvl="1" w:tplc="240A0019" w:tentative="1">
      <w:start w:val="1"/>
      <w:numFmt w:val="lowerLetter"/>
      <w:lvlText w:val="%2."/>
      <w:lvlJc w:val="left"/>
      <w:pPr>
        <w:ind w:left="2651" w:hanging="360"/>
      </w:pPr>
    </w:lvl>
    <w:lvl w:ilvl="2" w:tplc="240A001B" w:tentative="1">
      <w:start w:val="1"/>
      <w:numFmt w:val="lowerRoman"/>
      <w:lvlText w:val="%3."/>
      <w:lvlJc w:val="right"/>
      <w:pPr>
        <w:ind w:left="3371" w:hanging="180"/>
      </w:pPr>
    </w:lvl>
    <w:lvl w:ilvl="3" w:tplc="240A000F" w:tentative="1">
      <w:start w:val="1"/>
      <w:numFmt w:val="decimal"/>
      <w:lvlText w:val="%4."/>
      <w:lvlJc w:val="left"/>
      <w:pPr>
        <w:ind w:left="4091" w:hanging="360"/>
      </w:pPr>
    </w:lvl>
    <w:lvl w:ilvl="4" w:tplc="240A0019" w:tentative="1">
      <w:start w:val="1"/>
      <w:numFmt w:val="lowerLetter"/>
      <w:lvlText w:val="%5."/>
      <w:lvlJc w:val="left"/>
      <w:pPr>
        <w:ind w:left="4811" w:hanging="360"/>
      </w:pPr>
    </w:lvl>
    <w:lvl w:ilvl="5" w:tplc="240A001B" w:tentative="1">
      <w:start w:val="1"/>
      <w:numFmt w:val="lowerRoman"/>
      <w:lvlText w:val="%6."/>
      <w:lvlJc w:val="right"/>
      <w:pPr>
        <w:ind w:left="5531" w:hanging="180"/>
      </w:pPr>
    </w:lvl>
    <w:lvl w:ilvl="6" w:tplc="240A000F" w:tentative="1">
      <w:start w:val="1"/>
      <w:numFmt w:val="decimal"/>
      <w:lvlText w:val="%7."/>
      <w:lvlJc w:val="left"/>
      <w:pPr>
        <w:ind w:left="6251" w:hanging="360"/>
      </w:pPr>
    </w:lvl>
    <w:lvl w:ilvl="7" w:tplc="240A0019" w:tentative="1">
      <w:start w:val="1"/>
      <w:numFmt w:val="lowerLetter"/>
      <w:lvlText w:val="%8."/>
      <w:lvlJc w:val="left"/>
      <w:pPr>
        <w:ind w:left="6971" w:hanging="360"/>
      </w:pPr>
    </w:lvl>
    <w:lvl w:ilvl="8" w:tplc="24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6C1E7943"/>
    <w:multiLevelType w:val="hybridMultilevel"/>
    <w:tmpl w:val="19120D46"/>
    <w:lvl w:ilvl="0" w:tplc="139C8E1A">
      <w:numFmt w:val="bullet"/>
      <w:lvlText w:val="•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CC8"/>
    <w:rsid w:val="000424A5"/>
    <w:rsid w:val="000502F2"/>
    <w:rsid w:val="001D0303"/>
    <w:rsid w:val="00201B09"/>
    <w:rsid w:val="002226C8"/>
    <w:rsid w:val="002355A6"/>
    <w:rsid w:val="002E3E06"/>
    <w:rsid w:val="00350CC8"/>
    <w:rsid w:val="00451213"/>
    <w:rsid w:val="004C5E32"/>
    <w:rsid w:val="004D0AD5"/>
    <w:rsid w:val="004D1112"/>
    <w:rsid w:val="005A30A2"/>
    <w:rsid w:val="0061020D"/>
    <w:rsid w:val="00615894"/>
    <w:rsid w:val="0065546D"/>
    <w:rsid w:val="00731A2C"/>
    <w:rsid w:val="00755575"/>
    <w:rsid w:val="00763F66"/>
    <w:rsid w:val="007677EA"/>
    <w:rsid w:val="00810690"/>
    <w:rsid w:val="0086110B"/>
    <w:rsid w:val="0093780B"/>
    <w:rsid w:val="009F00FC"/>
    <w:rsid w:val="009F1825"/>
    <w:rsid w:val="009F61FB"/>
    <w:rsid w:val="00A14248"/>
    <w:rsid w:val="00A63CEC"/>
    <w:rsid w:val="00A7477C"/>
    <w:rsid w:val="00BD22A8"/>
    <w:rsid w:val="00BE7207"/>
    <w:rsid w:val="00C424AB"/>
    <w:rsid w:val="00D46970"/>
    <w:rsid w:val="00E94B48"/>
    <w:rsid w:val="00E94F75"/>
    <w:rsid w:val="00F74D71"/>
    <w:rsid w:val="00FD0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90264-A937-4936-9314-A06DE181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CC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CC8"/>
    <w:rPr>
      <w:lang w:val="es-ES"/>
    </w:rPr>
  </w:style>
  <w:style w:type="paragraph" w:styleId="Sinespaciado">
    <w:name w:val="No Spacing"/>
    <w:uiPriority w:val="1"/>
    <w:qFormat/>
    <w:rsid w:val="00350CC8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CC8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50C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CC8"/>
    <w:rPr>
      <w:lang w:val="es-ES"/>
    </w:rPr>
  </w:style>
  <w:style w:type="paragraph" w:styleId="NormalWeb">
    <w:name w:val="Normal (Web)"/>
    <w:basedOn w:val="Normal"/>
    <w:uiPriority w:val="99"/>
    <w:unhideWhenUsed/>
    <w:rsid w:val="0035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350CC8"/>
    <w:rPr>
      <w:i/>
      <w:iCs/>
    </w:rPr>
  </w:style>
  <w:style w:type="paragraph" w:styleId="Prrafodelista">
    <w:name w:val="List Paragraph"/>
    <w:basedOn w:val="Normal"/>
    <w:uiPriority w:val="34"/>
    <w:qFormat/>
    <w:rsid w:val="00E94F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2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893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INTERNO</dc:creator>
  <cp:keywords/>
  <dc:description/>
  <cp:lastModifiedBy>LENOVO</cp:lastModifiedBy>
  <cp:revision>18</cp:revision>
  <cp:lastPrinted>2019-04-11T19:39:00Z</cp:lastPrinted>
  <dcterms:created xsi:type="dcterms:W3CDTF">2019-03-28T14:43:00Z</dcterms:created>
  <dcterms:modified xsi:type="dcterms:W3CDTF">2019-07-05T21:42:00Z</dcterms:modified>
</cp:coreProperties>
</file>